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1B" w:rsidRPr="00002B1B" w:rsidRDefault="00002B1B" w:rsidP="00844FBC">
      <w:pPr>
        <w:overflowPunct w:val="0"/>
        <w:ind w:firstLineChars="200" w:firstLine="739"/>
        <w:textAlignment w:val="baseline"/>
        <w:rPr>
          <w:rFonts w:ascii="ＭＳ 明朝" w:eastAsia="ＭＳ 明朝" w:hAnsi="Times New Roman" w:cs="Times New Roman"/>
          <w:color w:val="000000"/>
          <w:spacing w:val="2"/>
          <w:kern w:val="0"/>
          <w:sz w:val="22"/>
        </w:rPr>
      </w:pPr>
      <w:bookmarkStart w:id="0" w:name="_GoBack"/>
      <w:bookmarkEnd w:id="0"/>
      <w:r w:rsidRPr="00002B1B">
        <w:rPr>
          <w:rFonts w:ascii="ＭＳ 明朝" w:eastAsia="ＭＳ 明朝" w:hAnsi="Times New Roman" w:cs="ＭＳ ゴシック" w:hint="eastAsia"/>
          <w:b/>
          <w:color w:val="000000"/>
          <w:spacing w:val="2"/>
          <w:kern w:val="0"/>
          <w:sz w:val="36"/>
          <w:szCs w:val="36"/>
        </w:rPr>
        <w:t>営農技術情報</w:t>
      </w:r>
      <w:r>
        <w:rPr>
          <w:rFonts w:ascii="ＭＳ 明朝" w:eastAsia="ＭＳ 明朝" w:hAnsi="Times New Roman" w:cs="ＭＳ ゴシック" w:hint="eastAsia"/>
          <w:b/>
          <w:color w:val="000000"/>
          <w:spacing w:val="2"/>
          <w:kern w:val="0"/>
          <w:sz w:val="36"/>
          <w:szCs w:val="36"/>
        </w:rPr>
        <w:t xml:space="preserve"> </w:t>
      </w:r>
      <w:r w:rsidR="00B831B0">
        <w:rPr>
          <w:rFonts w:ascii="ＭＳ 明朝" w:eastAsia="ＭＳ 明朝" w:hAnsi="Times New Roman" w:cs="ＭＳ ゴシック"/>
          <w:b/>
          <w:color w:val="000000"/>
          <w:spacing w:val="2"/>
          <w:kern w:val="0"/>
          <w:sz w:val="36"/>
          <w:szCs w:val="36"/>
        </w:rPr>
        <w:t xml:space="preserve"> </w:t>
      </w:r>
      <w:r w:rsidR="00B831B0">
        <w:rPr>
          <w:rFonts w:ascii="ＭＳ 明朝" w:eastAsia="ＭＳ 明朝" w:hAnsi="Times New Roman" w:cs="ＭＳ 明朝" w:hint="eastAsia"/>
          <w:color w:val="000000"/>
          <w:spacing w:val="2"/>
          <w:kern w:val="0"/>
          <w:sz w:val="40"/>
          <w:szCs w:val="36"/>
        </w:rPr>
        <w:t>暴風雪に備えて</w:t>
      </w:r>
    </w:p>
    <w:p w:rsidR="00002B1B" w:rsidRPr="00002B1B" w:rsidRDefault="00002B1B" w:rsidP="00002B1B">
      <w:pPr>
        <w:overflowPunct w:val="0"/>
        <w:spacing w:line="270" w:lineRule="exact"/>
        <w:jc w:val="center"/>
        <w:textAlignment w:val="baseline"/>
        <w:rPr>
          <w:rFonts w:ascii="ＭＳ 明朝" w:eastAsia="ＭＳ 明朝" w:hAnsi="Times New Roman" w:cs="Times New Roman"/>
          <w:color w:val="000000"/>
          <w:spacing w:val="2"/>
          <w:kern w:val="0"/>
          <w:sz w:val="22"/>
        </w:rPr>
      </w:pPr>
    </w:p>
    <w:p w:rsidR="00002B1B" w:rsidRDefault="00002B1B" w:rsidP="00002B1B">
      <w:pPr>
        <w:overflowPunct w:val="0"/>
        <w:spacing w:line="270" w:lineRule="exact"/>
        <w:textAlignment w:val="baseline"/>
        <w:rPr>
          <w:rFonts w:ascii="ＭＳ 明朝" w:eastAsia="ＭＳ 明朝" w:hAnsi="Times New Roman" w:cs="ＭＳ 明朝"/>
          <w:color w:val="000000"/>
          <w:kern w:val="0"/>
          <w:sz w:val="24"/>
          <w:szCs w:val="24"/>
        </w:rPr>
      </w:pPr>
      <w:r>
        <w:rPr>
          <w:rFonts w:ascii="ＭＳ 明朝" w:eastAsia="ＭＳ 明朝" w:hAnsi="ＭＳ 明朝" w:cs="ＭＳ 明朝"/>
          <w:color w:val="000000"/>
          <w:kern w:val="0"/>
          <w:sz w:val="24"/>
          <w:szCs w:val="24"/>
        </w:rPr>
        <w:t xml:space="preserve">   </w:t>
      </w:r>
      <w:r w:rsidRPr="00002B1B">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002B1B">
        <w:rPr>
          <w:rFonts w:ascii="ＭＳ 明朝" w:eastAsia="ＭＳ 明朝" w:hAnsi="ＭＳ 明朝" w:cs="ＭＳ 明朝"/>
          <w:color w:val="000000"/>
          <w:kern w:val="0"/>
          <w:sz w:val="24"/>
          <w:szCs w:val="24"/>
        </w:rPr>
        <w:t xml:space="preserve">              </w:t>
      </w:r>
      <w:r w:rsidR="00F20309">
        <w:rPr>
          <w:rFonts w:ascii="ＭＳ 明朝" w:eastAsia="ＭＳ 明朝" w:hAnsi="ＭＳ 明朝" w:cs="ＭＳ 明朝" w:hint="eastAsia"/>
          <w:color w:val="000000"/>
          <w:kern w:val="0"/>
          <w:sz w:val="24"/>
          <w:szCs w:val="24"/>
        </w:rPr>
        <w:t>令和元年(2019)</w:t>
      </w:r>
      <w:r w:rsidRPr="00002B1B">
        <w:rPr>
          <w:rFonts w:ascii="ＭＳ 明朝" w:eastAsia="ＭＳ 明朝" w:hAnsi="Times New Roman" w:cs="ＭＳ 明朝" w:hint="eastAsia"/>
          <w:color w:val="000000"/>
          <w:kern w:val="0"/>
          <w:sz w:val="24"/>
          <w:szCs w:val="24"/>
        </w:rPr>
        <w:t>年</w:t>
      </w:r>
      <w:r w:rsidR="00F20309">
        <w:rPr>
          <w:rFonts w:ascii="ＭＳ 明朝" w:eastAsia="ＭＳ 明朝" w:hAnsi="Times New Roman" w:cs="ＭＳ 明朝" w:hint="eastAsia"/>
          <w:color w:val="000000"/>
          <w:kern w:val="0"/>
          <w:sz w:val="24"/>
          <w:szCs w:val="24"/>
        </w:rPr>
        <w:t>11</w:t>
      </w:r>
      <w:r w:rsidRPr="00002B1B">
        <w:rPr>
          <w:rFonts w:ascii="ＭＳ 明朝" w:eastAsia="ＭＳ 明朝" w:hAnsi="Times New Roman" w:cs="ＭＳ 明朝" w:hint="eastAsia"/>
          <w:color w:val="000000"/>
          <w:kern w:val="0"/>
          <w:sz w:val="24"/>
          <w:szCs w:val="24"/>
        </w:rPr>
        <w:t>月</w:t>
      </w:r>
      <w:r w:rsidR="00F20309">
        <w:rPr>
          <w:rFonts w:ascii="ＭＳ 明朝" w:eastAsia="ＭＳ 明朝" w:hAnsi="Times New Roman" w:cs="ＭＳ 明朝" w:hint="eastAsia"/>
          <w:color w:val="000000"/>
          <w:kern w:val="0"/>
          <w:sz w:val="24"/>
          <w:szCs w:val="24"/>
        </w:rPr>
        <w:t>13</w:t>
      </w:r>
      <w:r w:rsidRPr="00002B1B">
        <w:rPr>
          <w:rFonts w:ascii="ＭＳ 明朝" w:eastAsia="ＭＳ 明朝" w:hAnsi="Times New Roman" w:cs="ＭＳ 明朝" w:hint="eastAsia"/>
          <w:color w:val="000000"/>
          <w:kern w:val="0"/>
          <w:sz w:val="24"/>
          <w:szCs w:val="24"/>
        </w:rPr>
        <w:t>日</w:t>
      </w:r>
    </w:p>
    <w:p w:rsidR="00F20309" w:rsidRPr="0061332A" w:rsidRDefault="00F20309" w:rsidP="00F20309">
      <w:pPr>
        <w:overflowPunct w:val="0"/>
        <w:spacing w:line="270" w:lineRule="exact"/>
        <w:ind w:right="244"/>
        <w:jc w:val="right"/>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日高農業改良普及センター</w:t>
      </w:r>
    </w:p>
    <w:p w:rsidR="00F20309" w:rsidRDefault="00002B1B" w:rsidP="00F20309">
      <w:pPr>
        <w:overflowPunct w:val="0"/>
        <w:jc w:val="left"/>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Pr="00002B1B">
        <w:rPr>
          <w:rFonts w:ascii="ＭＳ 明朝" w:eastAsia="ＭＳ 明朝" w:hAnsi="Times New Roman" w:cs="ＭＳ 明朝" w:hint="eastAsia"/>
          <w:color w:val="000000"/>
          <w:kern w:val="0"/>
          <w:sz w:val="24"/>
          <w:szCs w:val="24"/>
        </w:rPr>
        <w:t xml:space="preserve">　　　　　</w:t>
      </w:r>
    </w:p>
    <w:p w:rsidR="003164D6" w:rsidRDefault="00002B1B" w:rsidP="00F20309">
      <w:pPr>
        <w:overflowPunct w:val="0"/>
        <w:jc w:val="left"/>
        <w:textAlignment w:val="baseline"/>
        <w:rPr>
          <w:rFonts w:ascii="ＭＳ 明朝" w:eastAsia="ＭＳ 明朝" w:hAnsi="ＭＳ 明朝" w:cs="ＭＳ 明朝"/>
          <w:color w:val="000000"/>
          <w:kern w:val="0"/>
          <w:sz w:val="24"/>
          <w:szCs w:val="24"/>
        </w:rPr>
      </w:pPr>
      <w:r w:rsidRPr="00002B1B">
        <w:rPr>
          <w:rFonts w:ascii="ＭＳ 明朝" w:eastAsia="ＭＳ 明朝" w:hAnsi="Times New Roman" w:cs="ＭＳ 明朝" w:hint="eastAsia"/>
          <w:color w:val="000000"/>
          <w:kern w:val="0"/>
          <w:sz w:val="22"/>
        </w:rPr>
        <w:t xml:space="preserve">　</w:t>
      </w:r>
      <w:r w:rsidR="0061332A" w:rsidRPr="0061332A">
        <w:rPr>
          <w:rFonts w:ascii="ＭＳ 明朝" w:eastAsia="ＭＳ 明朝" w:hAnsi="ＭＳ 明朝" w:cs="ＭＳ 明朝" w:hint="eastAsia"/>
          <w:color w:val="000000"/>
          <w:kern w:val="0"/>
          <w:sz w:val="24"/>
          <w:szCs w:val="24"/>
        </w:rPr>
        <w:t>札幌管区気象台によると</w:t>
      </w:r>
      <w:r w:rsidR="00F20309">
        <w:rPr>
          <w:rFonts w:ascii="ＭＳ 明朝" w:eastAsia="ＭＳ 明朝" w:hAnsi="ＭＳ 明朝" w:cs="ＭＳ 明朝" w:hint="eastAsia"/>
          <w:color w:val="000000"/>
          <w:kern w:val="0"/>
          <w:sz w:val="24"/>
          <w:szCs w:val="24"/>
        </w:rPr>
        <w:t>１１</w:t>
      </w:r>
      <w:r w:rsidR="0061332A" w:rsidRPr="0061332A">
        <w:rPr>
          <w:rFonts w:ascii="ＭＳ 明朝" w:eastAsia="ＭＳ 明朝" w:hAnsi="ＭＳ 明朝" w:cs="ＭＳ 明朝" w:hint="eastAsia"/>
          <w:color w:val="000000"/>
          <w:kern w:val="0"/>
          <w:sz w:val="24"/>
          <w:szCs w:val="24"/>
        </w:rPr>
        <w:t>月</w:t>
      </w:r>
      <w:r w:rsidR="00F20309">
        <w:rPr>
          <w:rFonts w:ascii="ＭＳ 明朝" w:eastAsia="ＭＳ 明朝" w:hAnsi="ＭＳ 明朝" w:cs="ＭＳ 明朝" w:hint="eastAsia"/>
          <w:color w:val="000000"/>
          <w:kern w:val="0"/>
          <w:sz w:val="24"/>
          <w:szCs w:val="24"/>
        </w:rPr>
        <w:t>１４</w:t>
      </w:r>
      <w:r w:rsidR="0061332A" w:rsidRPr="0061332A">
        <w:rPr>
          <w:rFonts w:ascii="ＭＳ 明朝" w:eastAsia="ＭＳ 明朝" w:hAnsi="ＭＳ 明朝" w:cs="ＭＳ 明朝" w:hint="eastAsia"/>
          <w:color w:val="000000"/>
          <w:kern w:val="0"/>
          <w:sz w:val="24"/>
          <w:szCs w:val="24"/>
        </w:rPr>
        <w:t>日から</w:t>
      </w:r>
      <w:r w:rsidR="00F20309">
        <w:rPr>
          <w:rFonts w:ascii="ＭＳ 明朝" w:eastAsia="ＭＳ 明朝" w:hAnsi="ＭＳ 明朝" w:cs="ＭＳ 明朝" w:hint="eastAsia"/>
          <w:color w:val="000000"/>
          <w:kern w:val="0"/>
          <w:sz w:val="24"/>
          <w:szCs w:val="24"/>
        </w:rPr>
        <w:t>１６</w:t>
      </w:r>
      <w:r w:rsidR="0061332A" w:rsidRPr="0061332A">
        <w:rPr>
          <w:rFonts w:ascii="ＭＳ 明朝" w:eastAsia="ＭＳ 明朝" w:hAnsi="ＭＳ 明朝" w:cs="ＭＳ 明朝" w:hint="eastAsia"/>
          <w:color w:val="000000"/>
          <w:kern w:val="0"/>
          <w:sz w:val="24"/>
          <w:szCs w:val="24"/>
        </w:rPr>
        <w:t>日にかけて</w:t>
      </w:r>
      <w:r w:rsidR="00F20309">
        <w:rPr>
          <w:rFonts w:ascii="ＭＳ 明朝" w:eastAsia="ＭＳ 明朝" w:hAnsi="ＭＳ 明朝" w:cs="ＭＳ 明朝" w:hint="eastAsia"/>
          <w:color w:val="000000"/>
          <w:kern w:val="0"/>
          <w:sz w:val="24"/>
          <w:szCs w:val="24"/>
        </w:rPr>
        <w:t>、北海道地方は真冬並みの</w:t>
      </w:r>
    </w:p>
    <w:p w:rsidR="0061332A" w:rsidRDefault="00F20309" w:rsidP="00F20309">
      <w:pPr>
        <w:overflowPunct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寒気が流れ込み、強い冬型の気圧配置となります。日本海側を中心に西よりの風が雪を伴い非常に強く、海は大しけとなる見込みです。</w:t>
      </w:r>
    </w:p>
    <w:p w:rsidR="0061332A" w:rsidRPr="0061332A" w:rsidRDefault="003164D6" w:rsidP="003164D6">
      <w:pPr>
        <w:overflowPunct w:val="0"/>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なお、１４日は雨が雪に変わるため、湿り雪による電線等への着雪に注意し、停電や倒木、農業施設の管理等にも注意してください。落雷や突風、ひょうにも注意が必要です。</w:t>
      </w:r>
      <w:r w:rsidR="0061332A" w:rsidRPr="0061332A">
        <w:rPr>
          <w:rFonts w:ascii="ＭＳ 明朝" w:eastAsia="ＭＳ 明朝" w:hAnsi="ＭＳ 明朝" w:cs="ＭＳ 明朝" w:hint="eastAsia"/>
          <w:color w:val="000000"/>
          <w:kern w:val="0"/>
          <w:sz w:val="24"/>
          <w:szCs w:val="24"/>
        </w:rPr>
        <w:t>随時発表される気象情報に十分注意し、</w:t>
      </w:r>
      <w:r w:rsidR="0061332A">
        <w:rPr>
          <w:rFonts w:ascii="ＭＳ 明朝" w:eastAsia="ＭＳ 明朝" w:hAnsi="ＭＳ 明朝" w:cs="ＭＳ 明朝" w:hint="eastAsia"/>
          <w:color w:val="000000"/>
          <w:kern w:val="0"/>
          <w:sz w:val="24"/>
          <w:szCs w:val="24"/>
        </w:rPr>
        <w:t>対応</w:t>
      </w:r>
      <w:r w:rsidR="0061332A" w:rsidRPr="0061332A">
        <w:rPr>
          <w:rFonts w:ascii="ＭＳ 明朝" w:eastAsia="ＭＳ 明朝" w:hAnsi="ＭＳ 明朝" w:cs="ＭＳ 明朝" w:hint="eastAsia"/>
          <w:color w:val="000000"/>
          <w:kern w:val="0"/>
          <w:sz w:val="24"/>
          <w:szCs w:val="24"/>
        </w:rPr>
        <w:t>に努めてください。</w:t>
      </w:r>
    </w:p>
    <w:p w:rsidR="00002B1B" w:rsidRPr="0061332A" w:rsidRDefault="0061332A" w:rsidP="0061332A">
      <w:pPr>
        <w:overflowPunct w:val="0"/>
        <w:textAlignment w:val="baseline"/>
        <w:rPr>
          <w:rFonts w:ascii="ＭＳ 明朝" w:eastAsia="ＭＳ 明朝" w:hAnsi="Times New Roman" w:cs="Times New Roman"/>
          <w:color w:val="000000"/>
          <w:spacing w:val="2"/>
          <w:kern w:val="0"/>
          <w:sz w:val="22"/>
        </w:rPr>
      </w:pPr>
      <w:r w:rsidRPr="0061332A">
        <w:rPr>
          <w:rFonts w:ascii="ＭＳ 明朝" w:eastAsia="ＭＳ 明朝" w:hAnsi="ＭＳ 明朝" w:cs="ＭＳ 明朝" w:hint="eastAsia"/>
          <w:color w:val="000000"/>
          <w:kern w:val="0"/>
          <w:sz w:val="24"/>
          <w:szCs w:val="24"/>
        </w:rPr>
        <w:t xml:space="preserve">　</w:t>
      </w:r>
      <w:r w:rsidRPr="0061332A">
        <w:rPr>
          <w:rFonts w:ascii="ＭＳ 明朝" w:eastAsia="ＭＳ ゴシック" w:hAnsi="Times New Roman" w:cs="ＭＳ ゴシック" w:hint="eastAsia"/>
          <w:bCs/>
          <w:color w:val="000000"/>
          <w:kern w:val="0"/>
          <w:sz w:val="24"/>
          <w:szCs w:val="24"/>
        </w:rPr>
        <w:t>札幌管区気象台ホームページ</w:t>
      </w:r>
      <w:r w:rsidRPr="0061332A">
        <w:rPr>
          <w:rFonts w:ascii="ＭＳ ゴシック" w:eastAsia="ＭＳ 明朝" w:hAnsi="ＭＳ ゴシック" w:cs="ＭＳ ゴシック"/>
          <w:bCs/>
          <w:color w:val="000000"/>
          <w:kern w:val="0"/>
          <w:sz w:val="24"/>
          <w:szCs w:val="24"/>
        </w:rPr>
        <w:t xml:space="preserve">   http://www.jma-net.go.jp/sapporo/</w:t>
      </w:r>
    </w:p>
    <w:p w:rsidR="00002B1B" w:rsidRDefault="00002B1B" w:rsidP="00002B1B">
      <w:pPr>
        <w:overflowPunct w:val="0"/>
        <w:spacing w:line="440" w:lineRule="exact"/>
        <w:textAlignment w:val="baseline"/>
        <w:rPr>
          <w:rFonts w:asciiTheme="minorEastAsia" w:hAnsiTheme="minorEastAsia" w:cs="Times New Roman"/>
          <w:color w:val="000000"/>
          <w:spacing w:val="2"/>
          <w:kern w:val="0"/>
          <w:sz w:val="28"/>
          <w:szCs w:val="40"/>
        </w:rPr>
      </w:pPr>
    </w:p>
    <w:p w:rsidR="00002B1B" w:rsidRPr="00002B1B" w:rsidRDefault="00002B1B" w:rsidP="00844FBC">
      <w:pPr>
        <w:overflowPunct w:val="0"/>
        <w:spacing w:line="320" w:lineRule="exact"/>
        <w:textAlignment w:val="baseline"/>
        <w:rPr>
          <w:rFonts w:asciiTheme="minorEastAsia" w:hAnsiTheme="minorEastAsia" w:cs="Times New Roman"/>
          <w:color w:val="000000"/>
          <w:spacing w:val="2"/>
          <w:kern w:val="0"/>
          <w:sz w:val="28"/>
          <w:szCs w:val="40"/>
        </w:rPr>
      </w:pPr>
      <w:r w:rsidRPr="00002B1B">
        <w:rPr>
          <w:rFonts w:asciiTheme="minorEastAsia" w:hAnsiTheme="minorEastAsia" w:cs="Times New Roman" w:hint="eastAsia"/>
          <w:color w:val="000000"/>
          <w:spacing w:val="2"/>
          <w:kern w:val="0"/>
          <w:sz w:val="28"/>
          <w:szCs w:val="40"/>
        </w:rPr>
        <w:t>【園芸ハウス】</w:t>
      </w:r>
    </w:p>
    <w:p w:rsidR="00002B1B" w:rsidRDefault="00002B1B" w:rsidP="00844FBC">
      <w:pPr>
        <w:overflowPunct w:val="0"/>
        <w:spacing w:line="320" w:lineRule="exact"/>
        <w:ind w:left="488" w:hangingChars="200" w:hanging="488"/>
        <w:jc w:val="left"/>
        <w:textAlignment w:val="baseline"/>
        <w:rPr>
          <w:rFonts w:asciiTheme="minorEastAsia" w:hAnsiTheme="minorEastAsia" w:cs="ＭＳ 明朝"/>
          <w:color w:val="000000"/>
          <w:kern w:val="0"/>
          <w:sz w:val="24"/>
          <w:szCs w:val="28"/>
        </w:rPr>
      </w:pPr>
    </w:p>
    <w:p w:rsidR="00002B1B" w:rsidRPr="00002B1B" w:rsidRDefault="00002B1B" w:rsidP="00844FBC">
      <w:pPr>
        <w:overflowPunct w:val="0"/>
        <w:spacing w:line="320" w:lineRule="exact"/>
        <w:ind w:left="488" w:hangingChars="200" w:hanging="488"/>
        <w:jc w:val="left"/>
        <w:textAlignment w:val="baseline"/>
        <w:rPr>
          <w:rFonts w:asciiTheme="minorEastAsia" w:hAnsiTheme="minorEastAsia" w:cs="ＭＳ 明朝"/>
          <w:color w:val="000000"/>
          <w:kern w:val="0"/>
          <w:sz w:val="24"/>
          <w:szCs w:val="28"/>
        </w:rPr>
      </w:pPr>
      <w:r w:rsidRPr="00002B1B">
        <w:rPr>
          <w:rFonts w:asciiTheme="minorEastAsia" w:hAnsiTheme="minorEastAsia" w:cs="ＭＳ 明朝" w:hint="eastAsia"/>
          <w:color w:val="000000"/>
          <w:kern w:val="0"/>
          <w:sz w:val="24"/>
          <w:szCs w:val="28"/>
        </w:rPr>
        <w:t>１</w:t>
      </w:r>
      <w:r w:rsidR="00844FBC">
        <w:rPr>
          <w:rFonts w:asciiTheme="minorEastAsia" w:hAnsiTheme="minorEastAsia" w:cs="ＭＳ 明朝" w:hint="eastAsia"/>
          <w:color w:val="000000"/>
          <w:kern w:val="0"/>
          <w:sz w:val="24"/>
          <w:szCs w:val="28"/>
        </w:rPr>
        <w:t xml:space="preserve">　</w:t>
      </w:r>
      <w:r w:rsidRPr="00002B1B">
        <w:rPr>
          <w:rFonts w:asciiTheme="minorEastAsia" w:hAnsiTheme="minorEastAsia" w:cs="ＭＳ 明朝"/>
          <w:color w:val="000000"/>
          <w:kern w:val="0"/>
          <w:sz w:val="24"/>
          <w:szCs w:val="28"/>
        </w:rPr>
        <w:t>栽培中</w:t>
      </w:r>
      <w:r w:rsidR="0061332A">
        <w:rPr>
          <w:rFonts w:asciiTheme="minorEastAsia" w:hAnsiTheme="minorEastAsia" w:cs="ＭＳ 明朝" w:hint="eastAsia"/>
          <w:color w:val="000000"/>
          <w:kern w:val="0"/>
          <w:sz w:val="24"/>
          <w:szCs w:val="28"/>
        </w:rPr>
        <w:t>又は収穫後の</w:t>
      </w:r>
      <w:r w:rsidRPr="00002B1B">
        <w:rPr>
          <w:rFonts w:asciiTheme="minorEastAsia" w:hAnsiTheme="minorEastAsia" w:cs="ＭＳ 明朝" w:hint="eastAsia"/>
          <w:color w:val="000000"/>
          <w:kern w:val="0"/>
          <w:sz w:val="24"/>
          <w:szCs w:val="28"/>
        </w:rPr>
        <w:t>施設ではビニールや</w:t>
      </w:r>
      <w:r w:rsidRPr="00002B1B">
        <w:rPr>
          <w:rFonts w:asciiTheme="minorEastAsia" w:hAnsiTheme="minorEastAsia" w:cs="ＭＳ 明朝"/>
          <w:color w:val="000000"/>
          <w:kern w:val="0"/>
          <w:sz w:val="24"/>
          <w:szCs w:val="28"/>
        </w:rPr>
        <w:t>ハウスバンド</w:t>
      </w:r>
      <w:r w:rsidRPr="00002B1B">
        <w:rPr>
          <w:rFonts w:asciiTheme="minorEastAsia" w:hAnsiTheme="minorEastAsia" w:cs="ＭＳ 明朝" w:hint="eastAsia"/>
          <w:color w:val="000000"/>
          <w:kern w:val="0"/>
          <w:sz w:val="24"/>
          <w:szCs w:val="28"/>
        </w:rPr>
        <w:t>等の</w:t>
      </w:r>
      <w:r w:rsidRPr="00002B1B">
        <w:rPr>
          <w:rFonts w:asciiTheme="minorEastAsia" w:hAnsiTheme="minorEastAsia" w:cs="ＭＳ 明朝"/>
          <w:color w:val="000000"/>
          <w:kern w:val="0"/>
          <w:sz w:val="24"/>
          <w:szCs w:val="28"/>
        </w:rPr>
        <w:t>各部の損傷やゆるみを点検し、必要に応じて</w:t>
      </w:r>
      <w:r w:rsidRPr="00002B1B">
        <w:rPr>
          <w:rFonts w:asciiTheme="minorEastAsia" w:hAnsiTheme="minorEastAsia" w:cs="ＭＳ 明朝" w:hint="eastAsia"/>
          <w:color w:val="000000"/>
          <w:kern w:val="0"/>
          <w:sz w:val="24"/>
          <w:szCs w:val="28"/>
        </w:rPr>
        <w:t>補修</w:t>
      </w:r>
      <w:r w:rsidRPr="00002B1B">
        <w:rPr>
          <w:rFonts w:asciiTheme="minorEastAsia" w:hAnsiTheme="minorEastAsia" w:cs="ＭＳ 明朝"/>
          <w:color w:val="000000"/>
          <w:kern w:val="0"/>
          <w:sz w:val="24"/>
          <w:szCs w:val="28"/>
        </w:rPr>
        <w:t>等を行う。</w:t>
      </w:r>
    </w:p>
    <w:p w:rsidR="00002B1B" w:rsidRPr="00002B1B" w:rsidRDefault="00002B1B" w:rsidP="0061332A">
      <w:pPr>
        <w:overflowPunct w:val="0"/>
        <w:spacing w:line="320" w:lineRule="exact"/>
        <w:ind w:left="488" w:hangingChars="200" w:hanging="488"/>
        <w:jc w:val="left"/>
        <w:textAlignment w:val="baseline"/>
        <w:rPr>
          <w:rFonts w:asciiTheme="minorEastAsia" w:hAnsiTheme="minorEastAsia" w:cs="ＭＳ 明朝"/>
          <w:color w:val="000000"/>
          <w:kern w:val="0"/>
          <w:sz w:val="24"/>
          <w:szCs w:val="28"/>
        </w:rPr>
      </w:pPr>
      <w:r w:rsidRPr="00002B1B">
        <w:rPr>
          <w:rFonts w:asciiTheme="minorEastAsia" w:hAnsiTheme="minorEastAsia" w:cs="ＭＳ 明朝" w:hint="eastAsia"/>
          <w:color w:val="000000"/>
          <w:kern w:val="0"/>
          <w:sz w:val="24"/>
          <w:szCs w:val="28"/>
        </w:rPr>
        <w:t xml:space="preserve">２　</w:t>
      </w:r>
      <w:r w:rsidR="0061332A">
        <w:rPr>
          <w:rFonts w:asciiTheme="minorEastAsia" w:hAnsiTheme="minorEastAsia" w:cs="ＭＳ 明朝" w:hint="eastAsia"/>
          <w:color w:val="000000"/>
          <w:kern w:val="0"/>
          <w:sz w:val="24"/>
          <w:szCs w:val="28"/>
        </w:rPr>
        <w:t>積雪が多い場合</w:t>
      </w:r>
      <w:r w:rsidR="0061332A">
        <w:rPr>
          <w:rFonts w:asciiTheme="minorEastAsia" w:hAnsiTheme="minorEastAsia" w:cs="ＭＳ 明朝"/>
          <w:color w:val="000000"/>
          <w:kern w:val="0"/>
          <w:sz w:val="24"/>
          <w:szCs w:val="28"/>
        </w:rPr>
        <w:t>、</w:t>
      </w:r>
      <w:r w:rsidRPr="00002B1B">
        <w:rPr>
          <w:rFonts w:asciiTheme="minorEastAsia" w:hAnsiTheme="minorEastAsia" w:cs="ＭＳ 明朝" w:hint="eastAsia"/>
          <w:color w:val="000000"/>
          <w:kern w:val="0"/>
          <w:sz w:val="24"/>
          <w:szCs w:val="28"/>
        </w:rPr>
        <w:t>落雪により</w:t>
      </w:r>
      <w:r w:rsidRPr="00002B1B">
        <w:rPr>
          <w:rFonts w:asciiTheme="minorEastAsia" w:hAnsiTheme="minorEastAsia" w:cs="ＭＳ 明朝"/>
          <w:color w:val="000000"/>
          <w:kern w:val="0"/>
          <w:sz w:val="24"/>
          <w:szCs w:val="28"/>
        </w:rPr>
        <w:t>通路</w:t>
      </w:r>
      <w:r w:rsidRPr="00002B1B">
        <w:rPr>
          <w:rFonts w:asciiTheme="minorEastAsia" w:hAnsiTheme="minorEastAsia" w:cs="ＭＳ 明朝" w:hint="eastAsia"/>
          <w:color w:val="000000"/>
          <w:kern w:val="0"/>
          <w:sz w:val="24"/>
          <w:szCs w:val="28"/>
        </w:rPr>
        <w:t>部分が埋まると</w:t>
      </w:r>
      <w:r w:rsidRPr="00002B1B">
        <w:rPr>
          <w:rFonts w:asciiTheme="minorEastAsia" w:hAnsiTheme="minorEastAsia" w:cs="ＭＳ 明朝"/>
          <w:color w:val="000000"/>
          <w:kern w:val="0"/>
          <w:sz w:val="24"/>
          <w:szCs w:val="28"/>
        </w:rPr>
        <w:t>施設の損傷も</w:t>
      </w:r>
      <w:r w:rsidRPr="00002B1B">
        <w:rPr>
          <w:rFonts w:asciiTheme="minorEastAsia" w:hAnsiTheme="minorEastAsia" w:cs="ＭＳ 明朝" w:hint="eastAsia"/>
          <w:color w:val="000000"/>
          <w:kern w:val="0"/>
          <w:sz w:val="24"/>
          <w:szCs w:val="28"/>
        </w:rPr>
        <w:t>大きいので</w:t>
      </w:r>
      <w:r w:rsidRPr="00002B1B">
        <w:rPr>
          <w:rFonts w:asciiTheme="minorEastAsia" w:hAnsiTheme="minorEastAsia" w:cs="ＭＳ 明朝"/>
          <w:color w:val="000000"/>
          <w:kern w:val="0"/>
          <w:sz w:val="24"/>
          <w:szCs w:val="28"/>
        </w:rPr>
        <w:t>できるだけ除雪を行う。</w:t>
      </w:r>
    </w:p>
    <w:p w:rsidR="00844FBC" w:rsidRDefault="00002B1B" w:rsidP="00844FBC">
      <w:pPr>
        <w:overflowPunct w:val="0"/>
        <w:spacing w:line="320" w:lineRule="exact"/>
        <w:ind w:left="488" w:hangingChars="200" w:hanging="488"/>
        <w:jc w:val="left"/>
        <w:textAlignment w:val="baseline"/>
        <w:rPr>
          <w:rFonts w:asciiTheme="minorEastAsia" w:hAnsiTheme="minorEastAsia" w:cs="ＭＳ 明朝"/>
          <w:color w:val="000000"/>
          <w:kern w:val="0"/>
          <w:sz w:val="24"/>
          <w:szCs w:val="28"/>
        </w:rPr>
      </w:pPr>
      <w:r w:rsidRPr="00002B1B">
        <w:rPr>
          <w:rFonts w:asciiTheme="minorEastAsia" w:hAnsiTheme="minorEastAsia" w:cs="ＭＳ 明朝" w:hint="eastAsia"/>
          <w:color w:val="000000"/>
          <w:kern w:val="0"/>
          <w:sz w:val="24"/>
          <w:szCs w:val="28"/>
        </w:rPr>
        <w:t>３</w:t>
      </w:r>
      <w:r w:rsidRPr="00002B1B">
        <w:rPr>
          <w:rFonts w:asciiTheme="minorEastAsia" w:hAnsiTheme="minorEastAsia" w:cs="ＭＳ 明朝"/>
          <w:color w:val="000000"/>
          <w:kern w:val="0"/>
          <w:sz w:val="24"/>
          <w:szCs w:val="28"/>
        </w:rPr>
        <w:t xml:space="preserve">　</w:t>
      </w:r>
      <w:r w:rsidRPr="00002B1B">
        <w:rPr>
          <w:rFonts w:asciiTheme="minorEastAsia" w:hAnsiTheme="minorEastAsia" w:cs="ＭＳ 明朝" w:hint="eastAsia"/>
          <w:color w:val="000000"/>
          <w:kern w:val="0"/>
          <w:sz w:val="24"/>
          <w:szCs w:val="28"/>
        </w:rPr>
        <w:t>ハウスの</w:t>
      </w:r>
      <w:r w:rsidRPr="00002B1B">
        <w:rPr>
          <w:rFonts w:asciiTheme="minorEastAsia" w:hAnsiTheme="minorEastAsia" w:cs="ＭＳ 明朝"/>
          <w:color w:val="000000"/>
          <w:kern w:val="0"/>
          <w:sz w:val="24"/>
          <w:szCs w:val="28"/>
        </w:rPr>
        <w:t>気密性を高め、</w:t>
      </w:r>
      <w:r w:rsidRPr="00002B1B">
        <w:rPr>
          <w:rFonts w:asciiTheme="minorEastAsia" w:hAnsiTheme="minorEastAsia" w:cs="ＭＳ 明朝" w:hint="eastAsia"/>
          <w:color w:val="000000"/>
          <w:kern w:val="0"/>
          <w:sz w:val="24"/>
          <w:szCs w:val="28"/>
        </w:rPr>
        <w:t>加温施設はできるだけ</w:t>
      </w:r>
      <w:r w:rsidRPr="00002B1B">
        <w:rPr>
          <w:rFonts w:asciiTheme="minorEastAsia" w:hAnsiTheme="minorEastAsia" w:cs="ＭＳ 明朝"/>
          <w:color w:val="000000"/>
          <w:kern w:val="0"/>
          <w:sz w:val="24"/>
          <w:szCs w:val="28"/>
        </w:rPr>
        <w:t>室温を高め、</w:t>
      </w:r>
      <w:r w:rsidRPr="00002B1B">
        <w:rPr>
          <w:rFonts w:asciiTheme="minorEastAsia" w:hAnsiTheme="minorEastAsia" w:cs="ＭＳ 明朝" w:hint="eastAsia"/>
          <w:color w:val="000000"/>
          <w:kern w:val="0"/>
          <w:sz w:val="24"/>
          <w:szCs w:val="28"/>
        </w:rPr>
        <w:t>天頂面を</w:t>
      </w:r>
      <w:r w:rsidRPr="00002B1B">
        <w:rPr>
          <w:rFonts w:asciiTheme="minorEastAsia" w:hAnsiTheme="minorEastAsia" w:cs="ＭＳ 明朝"/>
          <w:color w:val="000000"/>
          <w:kern w:val="0"/>
          <w:sz w:val="24"/>
          <w:szCs w:val="28"/>
        </w:rPr>
        <w:t>暖め</w:t>
      </w:r>
      <w:r w:rsidRPr="00002B1B">
        <w:rPr>
          <w:rFonts w:asciiTheme="minorEastAsia" w:hAnsiTheme="minorEastAsia" w:cs="ＭＳ 明朝" w:hint="eastAsia"/>
          <w:color w:val="000000"/>
          <w:kern w:val="0"/>
          <w:sz w:val="24"/>
          <w:szCs w:val="28"/>
        </w:rPr>
        <w:t>て</w:t>
      </w:r>
      <w:r w:rsidRPr="00002B1B">
        <w:rPr>
          <w:rFonts w:asciiTheme="minorEastAsia" w:hAnsiTheme="minorEastAsia" w:cs="ＭＳ 明朝"/>
          <w:color w:val="000000"/>
          <w:kern w:val="0"/>
          <w:sz w:val="24"/>
          <w:szCs w:val="28"/>
        </w:rPr>
        <w:t>落雪を促す</w:t>
      </w:r>
      <w:r w:rsidRPr="00002B1B">
        <w:rPr>
          <w:rFonts w:asciiTheme="minorEastAsia" w:hAnsiTheme="minorEastAsia" w:cs="ＭＳ 明朝" w:hint="eastAsia"/>
          <w:color w:val="000000"/>
          <w:kern w:val="0"/>
          <w:sz w:val="24"/>
          <w:szCs w:val="28"/>
        </w:rPr>
        <w:t>。ただし</w:t>
      </w:r>
      <w:r w:rsidRPr="00002B1B">
        <w:rPr>
          <w:rFonts w:asciiTheme="minorEastAsia" w:hAnsiTheme="minorEastAsia" w:cs="ＭＳ 明朝"/>
          <w:color w:val="000000"/>
          <w:kern w:val="0"/>
          <w:sz w:val="24"/>
          <w:szCs w:val="28"/>
        </w:rPr>
        <w:t>、作物</w:t>
      </w:r>
      <w:r w:rsidRPr="00002B1B">
        <w:rPr>
          <w:rFonts w:asciiTheme="minorEastAsia" w:hAnsiTheme="minorEastAsia" w:cs="ＭＳ 明朝" w:hint="eastAsia"/>
          <w:color w:val="000000"/>
          <w:kern w:val="0"/>
          <w:sz w:val="24"/>
          <w:szCs w:val="28"/>
        </w:rPr>
        <w:t>がある場合は可能な範囲で</w:t>
      </w:r>
      <w:r w:rsidRPr="00002B1B">
        <w:rPr>
          <w:rFonts w:asciiTheme="minorEastAsia" w:hAnsiTheme="minorEastAsia" w:cs="ＭＳ 明朝"/>
          <w:color w:val="000000"/>
          <w:kern w:val="0"/>
          <w:sz w:val="24"/>
          <w:szCs w:val="28"/>
        </w:rPr>
        <w:t>加温を行</w:t>
      </w:r>
      <w:r w:rsidRPr="00002B1B">
        <w:rPr>
          <w:rFonts w:asciiTheme="minorEastAsia" w:hAnsiTheme="minorEastAsia" w:cs="ＭＳ 明朝" w:hint="eastAsia"/>
          <w:color w:val="000000"/>
          <w:kern w:val="0"/>
          <w:sz w:val="24"/>
          <w:szCs w:val="28"/>
        </w:rPr>
        <w:t>う。</w:t>
      </w:r>
    </w:p>
    <w:p w:rsidR="00FE1475" w:rsidRPr="00FE1475" w:rsidRDefault="00002B1B" w:rsidP="00FE1475">
      <w:pPr>
        <w:overflowPunct w:val="0"/>
        <w:spacing w:line="320" w:lineRule="exact"/>
        <w:ind w:left="488" w:hangingChars="200" w:hanging="488"/>
        <w:jc w:val="left"/>
        <w:textAlignment w:val="baseline"/>
        <w:rPr>
          <w:rFonts w:asciiTheme="minorEastAsia" w:hAnsiTheme="minorEastAsia" w:cs="ＭＳ 明朝"/>
          <w:color w:val="000000"/>
          <w:kern w:val="0"/>
          <w:sz w:val="24"/>
          <w:szCs w:val="28"/>
        </w:rPr>
      </w:pPr>
      <w:r w:rsidRPr="00002B1B">
        <w:rPr>
          <w:rFonts w:asciiTheme="minorEastAsia" w:hAnsiTheme="minorEastAsia" w:cs="ＭＳ 明朝" w:hint="eastAsia"/>
          <w:color w:val="000000"/>
          <w:kern w:val="0"/>
          <w:sz w:val="24"/>
          <w:szCs w:val="28"/>
        </w:rPr>
        <w:t>４</w:t>
      </w:r>
      <w:r w:rsidRPr="00002B1B">
        <w:rPr>
          <w:rFonts w:asciiTheme="minorEastAsia" w:hAnsiTheme="minorEastAsia" w:cs="ＭＳ 明朝"/>
          <w:color w:val="000000"/>
          <w:kern w:val="0"/>
          <w:sz w:val="24"/>
          <w:szCs w:val="28"/>
        </w:rPr>
        <w:t xml:space="preserve">　</w:t>
      </w:r>
      <w:r w:rsidRPr="00002B1B">
        <w:rPr>
          <w:rFonts w:asciiTheme="minorEastAsia" w:hAnsiTheme="minorEastAsia" w:cs="ＭＳ 明朝" w:hint="eastAsia"/>
          <w:color w:val="000000"/>
          <w:kern w:val="0"/>
          <w:sz w:val="24"/>
          <w:szCs w:val="28"/>
        </w:rPr>
        <w:t>湿った雪は重みで</w:t>
      </w:r>
      <w:r w:rsidRPr="00002B1B">
        <w:rPr>
          <w:rFonts w:asciiTheme="minorEastAsia" w:hAnsiTheme="minorEastAsia" w:cs="ＭＳ 明朝"/>
          <w:color w:val="000000"/>
          <w:kern w:val="0"/>
          <w:sz w:val="24"/>
          <w:szCs w:val="28"/>
        </w:rPr>
        <w:t>ビニールがたるみ</w:t>
      </w:r>
      <w:r w:rsidRPr="00002B1B">
        <w:rPr>
          <w:rFonts w:asciiTheme="minorEastAsia" w:hAnsiTheme="minorEastAsia" w:cs="ＭＳ 明朝" w:hint="eastAsia"/>
          <w:color w:val="000000"/>
          <w:kern w:val="0"/>
          <w:sz w:val="24"/>
          <w:szCs w:val="28"/>
        </w:rPr>
        <w:t>、</w:t>
      </w:r>
      <w:r w:rsidRPr="00002B1B">
        <w:rPr>
          <w:rFonts w:asciiTheme="minorEastAsia" w:hAnsiTheme="minorEastAsia" w:cs="ＭＳ 明朝"/>
          <w:color w:val="000000"/>
          <w:kern w:val="0"/>
          <w:sz w:val="24"/>
          <w:szCs w:val="28"/>
        </w:rPr>
        <w:t>滑り落ちにくくなるので早めに雪</w:t>
      </w:r>
      <w:r w:rsidRPr="00002B1B">
        <w:rPr>
          <w:rFonts w:asciiTheme="minorEastAsia" w:hAnsiTheme="minorEastAsia" w:cs="ＭＳ 明朝" w:hint="eastAsia"/>
          <w:color w:val="000000"/>
          <w:kern w:val="0"/>
          <w:sz w:val="24"/>
          <w:szCs w:val="28"/>
        </w:rPr>
        <w:t>降ろし</w:t>
      </w:r>
      <w:r w:rsidRPr="00002B1B">
        <w:rPr>
          <w:rFonts w:asciiTheme="minorEastAsia" w:hAnsiTheme="minorEastAsia" w:cs="ＭＳ 明朝"/>
          <w:color w:val="000000"/>
          <w:kern w:val="0"/>
          <w:sz w:val="24"/>
          <w:szCs w:val="28"/>
        </w:rPr>
        <w:t>を行</w:t>
      </w:r>
      <w:r w:rsidRPr="00002B1B">
        <w:rPr>
          <w:rFonts w:asciiTheme="minorEastAsia" w:hAnsiTheme="minorEastAsia" w:cs="ＭＳ 明朝" w:hint="eastAsia"/>
          <w:color w:val="000000"/>
          <w:kern w:val="0"/>
          <w:sz w:val="24"/>
          <w:szCs w:val="28"/>
        </w:rPr>
        <w:t>う</w:t>
      </w:r>
      <w:r w:rsidR="00FE1475">
        <w:rPr>
          <w:rFonts w:asciiTheme="minorEastAsia" w:hAnsiTheme="minorEastAsia" w:cs="ＭＳ 明朝" w:hint="eastAsia"/>
          <w:color w:val="000000"/>
          <w:kern w:val="0"/>
          <w:sz w:val="24"/>
          <w:szCs w:val="28"/>
        </w:rPr>
        <w:t>。</w:t>
      </w:r>
    </w:p>
    <w:p w:rsidR="00002B1B" w:rsidRPr="00002B1B" w:rsidRDefault="00002B1B" w:rsidP="00844FBC">
      <w:pPr>
        <w:overflowPunct w:val="0"/>
        <w:spacing w:line="320" w:lineRule="exact"/>
        <w:ind w:left="488" w:rightChars="-61" w:right="-131" w:hangingChars="200" w:hanging="488"/>
        <w:jc w:val="left"/>
        <w:textAlignment w:val="baseline"/>
        <w:rPr>
          <w:rFonts w:asciiTheme="minorEastAsia" w:hAnsiTheme="minorEastAsia" w:cs="ＭＳ 明朝"/>
          <w:color w:val="000000"/>
          <w:kern w:val="0"/>
          <w:sz w:val="24"/>
          <w:szCs w:val="28"/>
        </w:rPr>
      </w:pPr>
      <w:r w:rsidRPr="00002B1B">
        <w:rPr>
          <w:rFonts w:asciiTheme="minorEastAsia" w:hAnsiTheme="minorEastAsia" w:cs="ＭＳ 明朝" w:hint="eastAsia"/>
          <w:color w:val="000000"/>
          <w:kern w:val="0"/>
          <w:sz w:val="24"/>
          <w:szCs w:val="28"/>
        </w:rPr>
        <w:t>５</w:t>
      </w:r>
      <w:r w:rsidRPr="00002B1B">
        <w:rPr>
          <w:rFonts w:asciiTheme="minorEastAsia" w:hAnsiTheme="minorEastAsia" w:cs="ＭＳ 明朝"/>
          <w:color w:val="000000"/>
          <w:kern w:val="0"/>
          <w:sz w:val="24"/>
          <w:szCs w:val="28"/>
        </w:rPr>
        <w:t xml:space="preserve">　</w:t>
      </w:r>
      <w:r w:rsidRPr="00002B1B">
        <w:rPr>
          <w:rFonts w:asciiTheme="minorEastAsia" w:hAnsiTheme="minorEastAsia" w:cs="ＭＳ 明朝" w:hint="eastAsia"/>
          <w:color w:val="000000"/>
          <w:kern w:val="0"/>
          <w:sz w:val="24"/>
          <w:szCs w:val="28"/>
        </w:rPr>
        <w:t>ビニールが雪の</w:t>
      </w:r>
      <w:r w:rsidRPr="00002B1B">
        <w:rPr>
          <w:rFonts w:asciiTheme="minorEastAsia" w:hAnsiTheme="minorEastAsia" w:cs="ＭＳ 明朝"/>
          <w:color w:val="000000"/>
          <w:kern w:val="0"/>
          <w:sz w:val="24"/>
          <w:szCs w:val="28"/>
        </w:rPr>
        <w:t>重みで</w:t>
      </w:r>
      <w:r w:rsidRPr="00002B1B">
        <w:rPr>
          <w:rFonts w:asciiTheme="minorEastAsia" w:hAnsiTheme="minorEastAsia" w:cs="ＭＳ 明朝" w:hint="eastAsia"/>
          <w:color w:val="000000"/>
          <w:kern w:val="0"/>
          <w:sz w:val="24"/>
          <w:szCs w:val="28"/>
        </w:rPr>
        <w:t>たわんでいるときは</w:t>
      </w:r>
      <w:r w:rsidRPr="00002B1B">
        <w:rPr>
          <w:rFonts w:asciiTheme="minorEastAsia" w:hAnsiTheme="minorEastAsia" w:cs="ＭＳ 明朝"/>
          <w:color w:val="000000"/>
          <w:kern w:val="0"/>
          <w:sz w:val="24"/>
          <w:szCs w:val="28"/>
        </w:rPr>
        <w:t>、</w:t>
      </w:r>
      <w:r w:rsidRPr="00002B1B">
        <w:rPr>
          <w:rFonts w:asciiTheme="minorEastAsia" w:hAnsiTheme="minorEastAsia" w:cs="ＭＳ 明朝" w:hint="eastAsia"/>
          <w:color w:val="000000"/>
          <w:kern w:val="0"/>
          <w:sz w:val="24"/>
          <w:szCs w:val="28"/>
        </w:rPr>
        <w:t>破れの発生や</w:t>
      </w:r>
      <w:r w:rsidRPr="00002B1B">
        <w:rPr>
          <w:rFonts w:asciiTheme="minorEastAsia" w:hAnsiTheme="minorEastAsia" w:cs="ＭＳ 明朝"/>
          <w:color w:val="000000"/>
          <w:kern w:val="0"/>
          <w:sz w:val="24"/>
          <w:szCs w:val="28"/>
        </w:rPr>
        <w:t>、</w:t>
      </w:r>
      <w:r w:rsidRPr="00002B1B">
        <w:rPr>
          <w:rFonts w:asciiTheme="minorEastAsia" w:hAnsiTheme="minorEastAsia" w:cs="ＭＳ 明朝" w:hint="eastAsia"/>
          <w:color w:val="000000"/>
          <w:kern w:val="0"/>
          <w:sz w:val="24"/>
          <w:szCs w:val="28"/>
        </w:rPr>
        <w:t>裂け目が</w:t>
      </w:r>
      <w:r w:rsidRPr="00002B1B">
        <w:rPr>
          <w:rFonts w:asciiTheme="minorEastAsia" w:hAnsiTheme="minorEastAsia" w:cs="ＭＳ 明朝"/>
          <w:color w:val="000000"/>
          <w:kern w:val="0"/>
          <w:sz w:val="24"/>
          <w:szCs w:val="28"/>
        </w:rPr>
        <w:t>広がり雪の下敷きになる場合があるので、下から</w:t>
      </w:r>
      <w:r w:rsidRPr="00002B1B">
        <w:rPr>
          <w:rFonts w:asciiTheme="minorEastAsia" w:hAnsiTheme="minorEastAsia" w:cs="ＭＳ 明朝" w:hint="eastAsia"/>
          <w:color w:val="000000"/>
          <w:kern w:val="0"/>
          <w:sz w:val="24"/>
          <w:szCs w:val="28"/>
        </w:rPr>
        <w:t>棒で</w:t>
      </w:r>
      <w:r w:rsidRPr="00002B1B">
        <w:rPr>
          <w:rFonts w:asciiTheme="minorEastAsia" w:hAnsiTheme="minorEastAsia" w:cs="ＭＳ 明朝"/>
          <w:color w:val="000000"/>
          <w:kern w:val="0"/>
          <w:sz w:val="24"/>
          <w:szCs w:val="28"/>
        </w:rPr>
        <w:t>突くような作業は行わない。</w:t>
      </w:r>
    </w:p>
    <w:p w:rsidR="00002B1B" w:rsidRDefault="00002B1B" w:rsidP="00844FBC">
      <w:pPr>
        <w:overflowPunct w:val="0"/>
        <w:spacing w:line="320" w:lineRule="exact"/>
        <w:jc w:val="left"/>
        <w:textAlignment w:val="baseline"/>
        <w:rPr>
          <w:rFonts w:asciiTheme="minorEastAsia" w:hAnsiTheme="minorEastAsia" w:cs="ＭＳ 明朝"/>
          <w:color w:val="000000"/>
          <w:kern w:val="0"/>
          <w:sz w:val="24"/>
          <w:szCs w:val="28"/>
        </w:rPr>
      </w:pPr>
      <w:r w:rsidRPr="00002B1B">
        <w:rPr>
          <w:rFonts w:asciiTheme="minorEastAsia" w:hAnsiTheme="minorEastAsia" w:cs="ＭＳ 明朝" w:hint="eastAsia"/>
          <w:color w:val="000000"/>
          <w:kern w:val="0"/>
          <w:sz w:val="24"/>
          <w:szCs w:val="28"/>
        </w:rPr>
        <w:t>６</w:t>
      </w:r>
      <w:r w:rsidRPr="00002B1B">
        <w:rPr>
          <w:rFonts w:asciiTheme="minorEastAsia" w:hAnsiTheme="minorEastAsia" w:cs="ＭＳ 明朝"/>
          <w:color w:val="000000"/>
          <w:kern w:val="0"/>
          <w:sz w:val="24"/>
          <w:szCs w:val="28"/>
        </w:rPr>
        <w:t xml:space="preserve">　</w:t>
      </w:r>
      <w:r w:rsidRPr="00002B1B">
        <w:rPr>
          <w:rFonts w:asciiTheme="minorEastAsia" w:hAnsiTheme="minorEastAsia" w:cs="ＭＳ 明朝" w:hint="eastAsia"/>
          <w:color w:val="000000"/>
          <w:kern w:val="0"/>
          <w:sz w:val="24"/>
          <w:szCs w:val="28"/>
        </w:rPr>
        <w:t>停電に備え</w:t>
      </w:r>
      <w:r w:rsidRPr="00002B1B">
        <w:rPr>
          <w:rFonts w:asciiTheme="minorEastAsia" w:hAnsiTheme="minorEastAsia" w:cs="ＭＳ 明朝"/>
          <w:color w:val="000000"/>
          <w:kern w:val="0"/>
          <w:sz w:val="24"/>
          <w:szCs w:val="28"/>
        </w:rPr>
        <w:t>、自家発電機や簡易暖房機等を準備し、緊急時に備える。</w:t>
      </w:r>
    </w:p>
    <w:p w:rsidR="00002B1B" w:rsidRDefault="00002B1B" w:rsidP="00844FBC">
      <w:pPr>
        <w:overflowPunct w:val="0"/>
        <w:spacing w:line="320" w:lineRule="exact"/>
        <w:jc w:val="left"/>
        <w:textAlignment w:val="baseline"/>
        <w:rPr>
          <w:rFonts w:asciiTheme="minorEastAsia" w:hAnsiTheme="minorEastAsia" w:cs="ＭＳ 明朝"/>
          <w:color w:val="000000"/>
          <w:kern w:val="0"/>
          <w:sz w:val="24"/>
          <w:szCs w:val="28"/>
        </w:rPr>
      </w:pPr>
    </w:p>
    <w:p w:rsidR="00002B1B" w:rsidRPr="00002B1B" w:rsidRDefault="00002B1B" w:rsidP="00844FBC">
      <w:pPr>
        <w:overflowPunct w:val="0"/>
        <w:spacing w:line="320" w:lineRule="exact"/>
        <w:jc w:val="left"/>
        <w:textAlignment w:val="baseline"/>
        <w:rPr>
          <w:rFonts w:asciiTheme="minorEastAsia" w:hAnsiTheme="minorEastAsia" w:cs="ＭＳ 明朝"/>
          <w:color w:val="000000"/>
          <w:kern w:val="0"/>
          <w:sz w:val="24"/>
          <w:szCs w:val="28"/>
        </w:rPr>
      </w:pPr>
      <w:r w:rsidRPr="00002B1B">
        <w:rPr>
          <w:rFonts w:hint="eastAsia"/>
          <w:sz w:val="28"/>
        </w:rPr>
        <w:t>【</w:t>
      </w:r>
      <w:r w:rsidRPr="00002B1B">
        <w:rPr>
          <w:sz w:val="28"/>
        </w:rPr>
        <w:t>酪農】</w:t>
      </w:r>
    </w:p>
    <w:p w:rsidR="00002B1B" w:rsidRDefault="00002B1B" w:rsidP="00844FBC">
      <w:pPr>
        <w:spacing w:line="320" w:lineRule="exact"/>
        <w:rPr>
          <w:sz w:val="24"/>
        </w:rPr>
      </w:pPr>
    </w:p>
    <w:p w:rsidR="00002B1B" w:rsidRPr="00002B1B" w:rsidRDefault="00002B1B" w:rsidP="00844FBC">
      <w:pPr>
        <w:spacing w:line="320" w:lineRule="exact"/>
        <w:rPr>
          <w:sz w:val="24"/>
        </w:rPr>
      </w:pPr>
      <w:r w:rsidRPr="00002B1B">
        <w:rPr>
          <w:sz w:val="24"/>
        </w:rPr>
        <w:t>１</w:t>
      </w:r>
      <w:r w:rsidRPr="00002B1B">
        <w:rPr>
          <w:rFonts w:hint="eastAsia"/>
          <w:sz w:val="24"/>
        </w:rPr>
        <w:t xml:space="preserve">　</w:t>
      </w:r>
      <w:r w:rsidRPr="00002B1B">
        <w:rPr>
          <w:sz w:val="24"/>
        </w:rPr>
        <w:t>交通障害や停電により搾乳や飼養管理に支障が出た場合の問い合わせ先や対応方法</w:t>
      </w:r>
    </w:p>
    <w:p w:rsidR="00002B1B" w:rsidRPr="00002B1B" w:rsidRDefault="00002B1B" w:rsidP="00844FBC">
      <w:pPr>
        <w:spacing w:line="320" w:lineRule="exact"/>
        <w:ind w:firstLineChars="200" w:firstLine="488"/>
        <w:rPr>
          <w:sz w:val="24"/>
        </w:rPr>
      </w:pPr>
      <w:r w:rsidRPr="00002B1B">
        <w:rPr>
          <w:sz w:val="24"/>
        </w:rPr>
        <w:t>を確認しておく。</w:t>
      </w:r>
    </w:p>
    <w:p w:rsidR="00002B1B" w:rsidRPr="00002B1B" w:rsidRDefault="00002B1B" w:rsidP="00844FBC">
      <w:pPr>
        <w:spacing w:line="320" w:lineRule="exact"/>
        <w:rPr>
          <w:sz w:val="24"/>
        </w:rPr>
      </w:pPr>
      <w:r w:rsidRPr="00002B1B">
        <w:rPr>
          <w:rFonts w:hint="eastAsia"/>
          <w:sz w:val="24"/>
        </w:rPr>
        <w:t>２</w:t>
      </w:r>
      <w:r w:rsidRPr="00002B1B">
        <w:rPr>
          <w:sz w:val="24"/>
        </w:rPr>
        <w:t xml:space="preserve">　</w:t>
      </w:r>
      <w:r w:rsidRPr="00002B1B">
        <w:rPr>
          <w:rFonts w:hint="eastAsia"/>
          <w:sz w:val="24"/>
        </w:rPr>
        <w:t>前回の搾乳から</w:t>
      </w:r>
      <w:r w:rsidRPr="00002B1B">
        <w:rPr>
          <w:sz w:val="24"/>
        </w:rPr>
        <w:t>16</w:t>
      </w:r>
      <w:r w:rsidRPr="00002B1B">
        <w:rPr>
          <w:sz w:val="24"/>
        </w:rPr>
        <w:t>時間</w:t>
      </w:r>
      <w:r w:rsidRPr="00002B1B">
        <w:rPr>
          <w:rFonts w:hint="eastAsia"/>
          <w:sz w:val="24"/>
        </w:rPr>
        <w:t>以内は、</w:t>
      </w:r>
      <w:r w:rsidRPr="00002B1B">
        <w:rPr>
          <w:sz w:val="24"/>
        </w:rPr>
        <w:t>搾乳を中止しても乳量や</w:t>
      </w:r>
      <w:r w:rsidRPr="00002B1B">
        <w:rPr>
          <w:rFonts w:hint="eastAsia"/>
          <w:sz w:val="24"/>
        </w:rPr>
        <w:t>乳質</w:t>
      </w:r>
      <w:r w:rsidRPr="00002B1B">
        <w:rPr>
          <w:sz w:val="24"/>
        </w:rPr>
        <w:t>に</w:t>
      </w:r>
      <w:r w:rsidRPr="00002B1B">
        <w:rPr>
          <w:rFonts w:hint="eastAsia"/>
          <w:sz w:val="24"/>
        </w:rPr>
        <w:t>問題は無い</w:t>
      </w:r>
      <w:r w:rsidRPr="00002B1B">
        <w:rPr>
          <w:sz w:val="24"/>
        </w:rPr>
        <w:t>。</w:t>
      </w:r>
    </w:p>
    <w:p w:rsidR="00002B1B" w:rsidRPr="00002B1B" w:rsidRDefault="00002B1B" w:rsidP="00844FBC">
      <w:pPr>
        <w:spacing w:line="320" w:lineRule="exact"/>
        <w:rPr>
          <w:sz w:val="24"/>
        </w:rPr>
      </w:pPr>
      <w:r w:rsidRPr="00002B1B">
        <w:rPr>
          <w:rFonts w:hint="eastAsia"/>
          <w:sz w:val="24"/>
        </w:rPr>
        <w:t xml:space="preserve">３　</w:t>
      </w:r>
      <w:r w:rsidRPr="00002B1B">
        <w:rPr>
          <w:sz w:val="24"/>
        </w:rPr>
        <w:t>停電で搾乳が行えない場合、牛舎への出入りを必要最小限</w:t>
      </w:r>
      <w:r w:rsidRPr="00002B1B">
        <w:rPr>
          <w:rFonts w:hint="eastAsia"/>
          <w:sz w:val="24"/>
        </w:rPr>
        <w:t>にし、</w:t>
      </w:r>
      <w:r w:rsidRPr="00002B1B">
        <w:rPr>
          <w:sz w:val="24"/>
        </w:rPr>
        <w:t>牛に</w:t>
      </w:r>
      <w:r w:rsidRPr="00002B1B">
        <w:rPr>
          <w:rFonts w:hint="eastAsia"/>
          <w:sz w:val="24"/>
        </w:rPr>
        <w:t>搾乳</w:t>
      </w:r>
      <w:r w:rsidRPr="00002B1B">
        <w:rPr>
          <w:sz w:val="24"/>
        </w:rPr>
        <w:t>刺激を</w:t>
      </w:r>
    </w:p>
    <w:p w:rsidR="00002B1B" w:rsidRPr="00002B1B" w:rsidRDefault="00002B1B" w:rsidP="00844FBC">
      <w:pPr>
        <w:spacing w:line="320" w:lineRule="exact"/>
        <w:ind w:firstLineChars="200" w:firstLine="488"/>
        <w:rPr>
          <w:sz w:val="24"/>
        </w:rPr>
      </w:pPr>
      <w:r w:rsidRPr="00002B1B">
        <w:rPr>
          <w:sz w:val="24"/>
        </w:rPr>
        <w:t>与えないようにする。給水</w:t>
      </w:r>
      <w:r w:rsidRPr="00002B1B">
        <w:rPr>
          <w:rFonts w:hint="eastAsia"/>
          <w:sz w:val="24"/>
        </w:rPr>
        <w:t>が制限される</w:t>
      </w:r>
      <w:r w:rsidRPr="00002B1B">
        <w:rPr>
          <w:sz w:val="24"/>
        </w:rPr>
        <w:t>場合</w:t>
      </w:r>
      <w:r w:rsidRPr="00002B1B">
        <w:rPr>
          <w:rFonts w:hint="eastAsia"/>
          <w:sz w:val="24"/>
        </w:rPr>
        <w:t>は同時に</w:t>
      </w:r>
      <w:r w:rsidRPr="00002B1B">
        <w:rPr>
          <w:sz w:val="24"/>
        </w:rPr>
        <w:t>、濃厚飼料の</w:t>
      </w:r>
      <w:r w:rsidRPr="00002B1B">
        <w:rPr>
          <w:rFonts w:hint="eastAsia"/>
          <w:sz w:val="24"/>
        </w:rPr>
        <w:t>給与は</w:t>
      </w:r>
      <w:r w:rsidRPr="00002B1B">
        <w:rPr>
          <w:sz w:val="24"/>
        </w:rPr>
        <w:t>控える。</w:t>
      </w:r>
    </w:p>
    <w:p w:rsidR="00002B1B" w:rsidRPr="00002B1B" w:rsidRDefault="00002B1B" w:rsidP="00844FBC">
      <w:pPr>
        <w:spacing w:line="320" w:lineRule="exact"/>
        <w:rPr>
          <w:sz w:val="24"/>
        </w:rPr>
      </w:pPr>
      <w:r w:rsidRPr="00002B1B">
        <w:rPr>
          <w:rFonts w:hint="eastAsia"/>
          <w:sz w:val="24"/>
        </w:rPr>
        <w:t>４</w:t>
      </w:r>
      <w:r w:rsidRPr="00002B1B">
        <w:rPr>
          <w:sz w:val="24"/>
        </w:rPr>
        <w:t xml:space="preserve">　</w:t>
      </w:r>
      <w:r w:rsidRPr="00002B1B">
        <w:rPr>
          <w:rFonts w:hint="eastAsia"/>
          <w:sz w:val="24"/>
        </w:rPr>
        <w:t>発電装置が</w:t>
      </w:r>
      <w:r w:rsidRPr="00002B1B">
        <w:rPr>
          <w:sz w:val="24"/>
        </w:rPr>
        <w:t>手配できる場合は、それらを利用して搾乳・冷却を行う。</w:t>
      </w:r>
    </w:p>
    <w:p w:rsidR="00002B1B" w:rsidRPr="00002B1B" w:rsidRDefault="00002B1B" w:rsidP="00844FBC">
      <w:pPr>
        <w:spacing w:line="320" w:lineRule="exact"/>
        <w:ind w:firstLineChars="200" w:firstLine="488"/>
        <w:rPr>
          <w:sz w:val="24"/>
        </w:rPr>
      </w:pPr>
    </w:p>
    <w:p w:rsidR="00002B1B" w:rsidRPr="00002B1B" w:rsidRDefault="00002B1B" w:rsidP="00844FBC">
      <w:pPr>
        <w:spacing w:line="320" w:lineRule="exact"/>
        <w:rPr>
          <w:sz w:val="28"/>
        </w:rPr>
      </w:pPr>
      <w:r w:rsidRPr="00002B1B">
        <w:rPr>
          <w:rFonts w:hint="eastAsia"/>
          <w:sz w:val="28"/>
        </w:rPr>
        <w:t>【</w:t>
      </w:r>
      <w:r w:rsidRPr="00002B1B">
        <w:rPr>
          <w:sz w:val="28"/>
        </w:rPr>
        <w:t>除雪作業等に伴う事故防止】</w:t>
      </w:r>
    </w:p>
    <w:p w:rsidR="00002B1B" w:rsidRDefault="00002B1B" w:rsidP="00844FBC">
      <w:pPr>
        <w:spacing w:line="320" w:lineRule="exact"/>
        <w:rPr>
          <w:sz w:val="24"/>
        </w:rPr>
      </w:pPr>
    </w:p>
    <w:p w:rsidR="00002B1B" w:rsidRPr="00002B1B" w:rsidRDefault="00002B1B" w:rsidP="00844FBC">
      <w:pPr>
        <w:spacing w:line="320" w:lineRule="exact"/>
        <w:rPr>
          <w:sz w:val="24"/>
        </w:rPr>
      </w:pPr>
      <w:r w:rsidRPr="00002B1B">
        <w:rPr>
          <w:rFonts w:hint="eastAsia"/>
          <w:sz w:val="24"/>
        </w:rPr>
        <w:t>１</w:t>
      </w:r>
      <w:r w:rsidRPr="00002B1B">
        <w:rPr>
          <w:sz w:val="24"/>
        </w:rPr>
        <w:t xml:space="preserve">　除雪作業</w:t>
      </w:r>
      <w:r w:rsidRPr="00002B1B">
        <w:rPr>
          <w:rFonts w:hint="eastAsia"/>
          <w:sz w:val="24"/>
        </w:rPr>
        <w:t>中</w:t>
      </w:r>
      <w:r w:rsidRPr="00002B1B">
        <w:rPr>
          <w:sz w:val="24"/>
        </w:rPr>
        <w:t>は、子供や他の作業者、車両等に十分注意する。</w:t>
      </w:r>
    </w:p>
    <w:p w:rsidR="003164D6" w:rsidRDefault="00002B1B" w:rsidP="00844FBC">
      <w:pPr>
        <w:spacing w:line="320" w:lineRule="exact"/>
        <w:ind w:left="488" w:hangingChars="200" w:hanging="488"/>
        <w:rPr>
          <w:sz w:val="24"/>
        </w:rPr>
      </w:pPr>
      <w:r w:rsidRPr="00002B1B">
        <w:rPr>
          <w:rFonts w:hint="eastAsia"/>
          <w:sz w:val="24"/>
        </w:rPr>
        <w:t>２</w:t>
      </w:r>
      <w:r w:rsidRPr="00002B1B">
        <w:rPr>
          <w:sz w:val="24"/>
        </w:rPr>
        <w:t xml:space="preserve">　屋根など</w:t>
      </w:r>
      <w:r w:rsidRPr="00002B1B">
        <w:rPr>
          <w:rFonts w:hint="eastAsia"/>
          <w:sz w:val="24"/>
        </w:rPr>
        <w:t>高所</w:t>
      </w:r>
      <w:r w:rsidRPr="00002B1B">
        <w:rPr>
          <w:sz w:val="24"/>
        </w:rPr>
        <w:t>の除雪作業を行う場合は一人で行わないこと。また、</w:t>
      </w:r>
      <w:r w:rsidRPr="00002B1B">
        <w:rPr>
          <w:rFonts w:hint="eastAsia"/>
          <w:sz w:val="24"/>
        </w:rPr>
        <w:t>ヘルメット</w:t>
      </w:r>
      <w:r w:rsidRPr="00002B1B">
        <w:rPr>
          <w:sz w:val="24"/>
        </w:rPr>
        <w:t>及び</w:t>
      </w:r>
    </w:p>
    <w:p w:rsidR="009F55E0" w:rsidRPr="00002B1B" w:rsidRDefault="00002B1B" w:rsidP="003164D6">
      <w:pPr>
        <w:spacing w:line="320" w:lineRule="exact"/>
        <w:ind w:firstLineChars="200" w:firstLine="488"/>
      </w:pPr>
      <w:r w:rsidRPr="00002B1B">
        <w:rPr>
          <w:rFonts w:hint="eastAsia"/>
          <w:sz w:val="24"/>
        </w:rPr>
        <w:t>命綱</w:t>
      </w:r>
      <w:r w:rsidRPr="00002B1B">
        <w:rPr>
          <w:sz w:val="24"/>
        </w:rPr>
        <w:t>など安全策を</w:t>
      </w:r>
      <w:r w:rsidRPr="00002B1B">
        <w:rPr>
          <w:rFonts w:hint="eastAsia"/>
          <w:sz w:val="24"/>
        </w:rPr>
        <w:t>講じる。</w:t>
      </w:r>
    </w:p>
    <w:sectPr w:rsidR="009F55E0" w:rsidRPr="00002B1B" w:rsidSect="00844FBC">
      <w:pgSz w:w="11906" w:h="16838"/>
      <w:pgMar w:top="1440" w:right="1080" w:bottom="1440" w:left="1080" w:header="720" w:footer="720" w:gutter="0"/>
      <w:pgNumType w:start="1"/>
      <w:cols w:space="720"/>
      <w:noEndnote/>
      <w:docGrid w:type="linesAndChars" w:linePitch="35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34F" w:rsidRDefault="0028234F" w:rsidP="00B831B0">
      <w:r>
        <w:separator/>
      </w:r>
    </w:p>
  </w:endnote>
  <w:endnote w:type="continuationSeparator" w:id="0">
    <w:p w:rsidR="0028234F" w:rsidRDefault="0028234F" w:rsidP="00B8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34F" w:rsidRDefault="0028234F" w:rsidP="00B831B0">
      <w:r>
        <w:separator/>
      </w:r>
    </w:p>
  </w:footnote>
  <w:footnote w:type="continuationSeparator" w:id="0">
    <w:p w:rsidR="0028234F" w:rsidRDefault="0028234F" w:rsidP="00B83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35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1B"/>
    <w:rsid w:val="00002B1B"/>
    <w:rsid w:val="00257004"/>
    <w:rsid w:val="0028234F"/>
    <w:rsid w:val="003164D6"/>
    <w:rsid w:val="0061332A"/>
    <w:rsid w:val="00844FBC"/>
    <w:rsid w:val="00884CF5"/>
    <w:rsid w:val="009F55E0"/>
    <w:rsid w:val="00A0002B"/>
    <w:rsid w:val="00B831B0"/>
    <w:rsid w:val="00F20309"/>
    <w:rsid w:val="00F91FEB"/>
    <w:rsid w:val="00FE1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D316EA8-891C-4777-AFAD-18A7D6A3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4FB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4FBC"/>
    <w:rPr>
      <w:rFonts w:asciiTheme="majorHAnsi" w:eastAsiaTheme="majorEastAsia" w:hAnsiTheme="majorHAnsi" w:cstheme="majorBidi"/>
      <w:sz w:val="18"/>
      <w:szCs w:val="18"/>
    </w:rPr>
  </w:style>
  <w:style w:type="paragraph" w:styleId="a5">
    <w:name w:val="header"/>
    <w:basedOn w:val="a"/>
    <w:link w:val="a6"/>
    <w:uiPriority w:val="99"/>
    <w:unhideWhenUsed/>
    <w:rsid w:val="00B831B0"/>
    <w:pPr>
      <w:tabs>
        <w:tab w:val="center" w:pos="4252"/>
        <w:tab w:val="right" w:pos="8504"/>
      </w:tabs>
      <w:snapToGrid w:val="0"/>
    </w:pPr>
  </w:style>
  <w:style w:type="character" w:customStyle="1" w:styleId="a6">
    <w:name w:val="ヘッダー (文字)"/>
    <w:basedOn w:val="a0"/>
    <w:link w:val="a5"/>
    <w:uiPriority w:val="99"/>
    <w:rsid w:val="00B831B0"/>
  </w:style>
  <w:style w:type="paragraph" w:styleId="a7">
    <w:name w:val="footer"/>
    <w:basedOn w:val="a"/>
    <w:link w:val="a8"/>
    <w:uiPriority w:val="99"/>
    <w:unhideWhenUsed/>
    <w:rsid w:val="00B831B0"/>
    <w:pPr>
      <w:tabs>
        <w:tab w:val="center" w:pos="4252"/>
        <w:tab w:val="right" w:pos="8504"/>
      </w:tabs>
      <w:snapToGrid w:val="0"/>
    </w:pPr>
  </w:style>
  <w:style w:type="character" w:customStyle="1" w:styleId="a8">
    <w:name w:val="フッター (文字)"/>
    <w:basedOn w:val="a0"/>
    <w:link w:val="a7"/>
    <w:uiPriority w:val="99"/>
    <w:rsid w:val="00B831B0"/>
  </w:style>
  <w:style w:type="paragraph" w:styleId="a9">
    <w:name w:val="Date"/>
    <w:basedOn w:val="a"/>
    <w:next w:val="a"/>
    <w:link w:val="aa"/>
    <w:uiPriority w:val="99"/>
    <w:semiHidden/>
    <w:unhideWhenUsed/>
    <w:rsid w:val="0061332A"/>
  </w:style>
  <w:style w:type="character" w:customStyle="1" w:styleId="aa">
    <w:name w:val="日付 (文字)"/>
    <w:basedOn w:val="a0"/>
    <w:link w:val="a9"/>
    <w:uiPriority w:val="99"/>
    <w:semiHidden/>
    <w:rsid w:val="00613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1CB39-B6C4-4A30-99AB-CC57085CC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871</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平田＿修一</cp:lastModifiedBy>
  <cp:revision>2</cp:revision>
  <cp:lastPrinted>2019-11-13T07:21:00Z</cp:lastPrinted>
  <dcterms:created xsi:type="dcterms:W3CDTF">2019-11-13T08:23:00Z</dcterms:created>
  <dcterms:modified xsi:type="dcterms:W3CDTF">2019-11-13T08:23:00Z</dcterms:modified>
</cp:coreProperties>
</file>